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726" w:type="dxa"/>
        <w:tblLayout w:type="fixed"/>
        <w:tblLook w:val="04A0" w:firstRow="1" w:lastRow="0" w:firstColumn="1" w:lastColumn="0" w:noHBand="0" w:noVBand="1"/>
      </w:tblPr>
      <w:tblGrid>
        <w:gridCol w:w="880"/>
        <w:gridCol w:w="558"/>
        <w:gridCol w:w="1095"/>
        <w:gridCol w:w="1096"/>
        <w:gridCol w:w="475"/>
        <w:gridCol w:w="1083"/>
        <w:gridCol w:w="1084"/>
        <w:gridCol w:w="475"/>
        <w:gridCol w:w="1083"/>
        <w:gridCol w:w="1084"/>
        <w:gridCol w:w="475"/>
        <w:gridCol w:w="1083"/>
        <w:gridCol w:w="1084"/>
        <w:gridCol w:w="546"/>
        <w:gridCol w:w="1048"/>
        <w:gridCol w:w="1048"/>
        <w:gridCol w:w="529"/>
      </w:tblGrid>
      <w:tr w:rsidR="004309C5" w:rsidTr="00E96FC8">
        <w:trPr>
          <w:trHeight w:val="2310"/>
        </w:trPr>
        <w:tc>
          <w:tcPr>
            <w:tcW w:w="880" w:type="dxa"/>
            <w:vMerge w:val="restart"/>
            <w:vAlign w:val="center"/>
          </w:tcPr>
          <w:p w:rsidR="004309C5" w:rsidRPr="00E96FC8" w:rsidRDefault="004309C5" w:rsidP="00845C26">
            <w:pPr>
              <w:jc w:val="center"/>
              <w:rPr>
                <w:sz w:val="28"/>
                <w:szCs w:val="16"/>
              </w:rPr>
            </w:pPr>
            <w:r w:rsidRPr="00E96FC8">
              <w:rPr>
                <w:sz w:val="28"/>
                <w:szCs w:val="16"/>
              </w:rPr>
              <w:t>Jg. 1</w:t>
            </w:r>
          </w:p>
        </w:tc>
        <w:tc>
          <w:tcPr>
            <w:tcW w:w="558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E96FC8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Schuljahresbeginn</w:t>
            </w:r>
            <w:r w:rsidR="00E96FC8">
              <w:rPr>
                <w:sz w:val="32"/>
                <w:szCs w:val="16"/>
              </w:rPr>
              <w:t xml:space="preserve"> / </w:t>
            </w:r>
            <w:r w:rsidRPr="00E96FC8">
              <w:rPr>
                <w:sz w:val="32"/>
                <w:szCs w:val="16"/>
              </w:rPr>
              <w:t>Sommerferien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4309C5" w:rsidRPr="00E96FC8" w:rsidRDefault="004309C5" w:rsidP="004309C5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576E48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Herbstferien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845C26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Weihnachtsferien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845C26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Märzferien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546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845C26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Maiferien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529" w:type="dxa"/>
            <w:vMerge w:val="restart"/>
            <w:shd w:val="clear" w:color="auto" w:fill="92D050"/>
            <w:textDirection w:val="btLr"/>
            <w:vAlign w:val="center"/>
          </w:tcPr>
          <w:p w:rsidR="004309C5" w:rsidRPr="00E96FC8" w:rsidRDefault="004309C5" w:rsidP="00E96FC8">
            <w:pPr>
              <w:ind w:left="113" w:right="113"/>
              <w:jc w:val="center"/>
              <w:rPr>
                <w:sz w:val="32"/>
                <w:szCs w:val="16"/>
              </w:rPr>
            </w:pPr>
            <w:r w:rsidRPr="00E96FC8">
              <w:rPr>
                <w:sz w:val="32"/>
                <w:szCs w:val="16"/>
              </w:rPr>
              <w:t>Schuljahresende</w:t>
            </w:r>
            <w:r w:rsidR="00E96FC8">
              <w:rPr>
                <w:sz w:val="32"/>
                <w:szCs w:val="16"/>
              </w:rPr>
              <w:t xml:space="preserve"> / </w:t>
            </w:r>
            <w:r w:rsidRPr="00E96FC8">
              <w:rPr>
                <w:sz w:val="32"/>
                <w:szCs w:val="16"/>
              </w:rPr>
              <w:t>Sommerferien</w:t>
            </w:r>
          </w:p>
        </w:tc>
      </w:tr>
      <w:tr w:rsidR="004309C5" w:rsidTr="00E96FC8">
        <w:trPr>
          <w:trHeight w:val="2310"/>
        </w:trPr>
        <w:tc>
          <w:tcPr>
            <w:tcW w:w="880" w:type="dxa"/>
            <w:vMerge/>
            <w:vAlign w:val="center"/>
          </w:tcPr>
          <w:p w:rsidR="004309C5" w:rsidRPr="00E96FC8" w:rsidRDefault="004309C5" w:rsidP="00845C26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558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95" w:type="dxa"/>
          </w:tcPr>
          <w:p w:rsidR="004309C5" w:rsidRPr="00E96FC8" w:rsidRDefault="004309C5" w:rsidP="004309C5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96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 w:rsidP="00DB2594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546" w:type="dxa"/>
            <w:vMerge/>
            <w:shd w:val="clear" w:color="auto" w:fill="92D050"/>
          </w:tcPr>
          <w:p w:rsidR="004309C5" w:rsidRPr="00E96FC8" w:rsidRDefault="004309C5" w:rsidP="00DB2594">
            <w:pPr>
              <w:rPr>
                <w:sz w:val="32"/>
                <w:szCs w:val="16"/>
              </w:rPr>
            </w:pPr>
          </w:p>
        </w:tc>
        <w:tc>
          <w:tcPr>
            <w:tcW w:w="1048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48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529" w:type="dxa"/>
            <w:vMerge/>
            <w:shd w:val="clear" w:color="auto" w:fill="92D050"/>
            <w:vAlign w:val="center"/>
          </w:tcPr>
          <w:p w:rsidR="004309C5" w:rsidRPr="00E96FC8" w:rsidRDefault="004309C5" w:rsidP="00845C26">
            <w:pPr>
              <w:jc w:val="center"/>
              <w:rPr>
                <w:sz w:val="32"/>
                <w:szCs w:val="16"/>
              </w:rPr>
            </w:pPr>
          </w:p>
        </w:tc>
      </w:tr>
      <w:tr w:rsidR="004309C5" w:rsidTr="00E96FC8">
        <w:trPr>
          <w:trHeight w:val="2310"/>
        </w:trPr>
        <w:tc>
          <w:tcPr>
            <w:tcW w:w="880" w:type="dxa"/>
            <w:vMerge w:val="restart"/>
            <w:vAlign w:val="center"/>
          </w:tcPr>
          <w:p w:rsidR="004309C5" w:rsidRPr="00E96FC8" w:rsidRDefault="004309C5" w:rsidP="00845C26">
            <w:pPr>
              <w:jc w:val="center"/>
              <w:rPr>
                <w:sz w:val="28"/>
                <w:szCs w:val="16"/>
              </w:rPr>
            </w:pPr>
            <w:r w:rsidRPr="00E96FC8">
              <w:rPr>
                <w:sz w:val="28"/>
                <w:szCs w:val="16"/>
              </w:rPr>
              <w:t>Jg. 2</w:t>
            </w:r>
          </w:p>
        </w:tc>
        <w:tc>
          <w:tcPr>
            <w:tcW w:w="558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 w:rsidP="00DB2594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546" w:type="dxa"/>
            <w:vMerge/>
            <w:shd w:val="clear" w:color="auto" w:fill="92D050"/>
          </w:tcPr>
          <w:p w:rsidR="004309C5" w:rsidRPr="00E96FC8" w:rsidRDefault="004309C5" w:rsidP="00DB2594">
            <w:pPr>
              <w:rPr>
                <w:sz w:val="32"/>
                <w:szCs w:val="16"/>
              </w:rPr>
            </w:pPr>
          </w:p>
        </w:tc>
        <w:tc>
          <w:tcPr>
            <w:tcW w:w="1048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BF</w:t>
            </w:r>
          </w:p>
        </w:tc>
        <w:tc>
          <w:tcPr>
            <w:tcW w:w="529" w:type="dxa"/>
            <w:vMerge/>
            <w:shd w:val="clear" w:color="auto" w:fill="92D050"/>
            <w:vAlign w:val="center"/>
          </w:tcPr>
          <w:p w:rsidR="004309C5" w:rsidRPr="00E96FC8" w:rsidRDefault="004309C5" w:rsidP="00845C26">
            <w:pPr>
              <w:jc w:val="center"/>
              <w:rPr>
                <w:sz w:val="32"/>
                <w:szCs w:val="16"/>
              </w:rPr>
            </w:pPr>
          </w:p>
        </w:tc>
      </w:tr>
      <w:tr w:rsidR="004309C5" w:rsidTr="00E96FC8">
        <w:trPr>
          <w:trHeight w:val="2310"/>
        </w:trPr>
        <w:tc>
          <w:tcPr>
            <w:tcW w:w="880" w:type="dxa"/>
            <w:vMerge/>
            <w:vAlign w:val="center"/>
          </w:tcPr>
          <w:p w:rsidR="004309C5" w:rsidRPr="00E96FC8" w:rsidRDefault="004309C5" w:rsidP="00824A4F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558" w:type="dxa"/>
            <w:vMerge/>
            <w:shd w:val="clear" w:color="auto" w:fill="92D050"/>
          </w:tcPr>
          <w:p w:rsidR="004309C5" w:rsidRPr="00E96FC8" w:rsidRDefault="004309C5" w:rsidP="00824A4F">
            <w:pPr>
              <w:rPr>
                <w:sz w:val="32"/>
                <w:szCs w:val="16"/>
              </w:rPr>
            </w:pPr>
          </w:p>
        </w:tc>
        <w:tc>
          <w:tcPr>
            <w:tcW w:w="1095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96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 w:rsidP="00824A4F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 w:rsidP="00824A4F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475" w:type="dxa"/>
            <w:vMerge/>
            <w:shd w:val="clear" w:color="auto" w:fill="92D050"/>
          </w:tcPr>
          <w:p w:rsidR="004309C5" w:rsidRPr="00E96FC8" w:rsidRDefault="004309C5" w:rsidP="00824A4F">
            <w:pPr>
              <w:rPr>
                <w:sz w:val="32"/>
                <w:szCs w:val="16"/>
              </w:rPr>
            </w:pPr>
          </w:p>
        </w:tc>
        <w:tc>
          <w:tcPr>
            <w:tcW w:w="1083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84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546" w:type="dxa"/>
            <w:vMerge/>
            <w:shd w:val="clear" w:color="auto" w:fill="92D050"/>
          </w:tcPr>
          <w:p w:rsidR="004309C5" w:rsidRPr="00E96FC8" w:rsidRDefault="004309C5" w:rsidP="00824A4F">
            <w:pPr>
              <w:rPr>
                <w:sz w:val="32"/>
                <w:szCs w:val="16"/>
              </w:rPr>
            </w:pPr>
          </w:p>
        </w:tc>
        <w:tc>
          <w:tcPr>
            <w:tcW w:w="1048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1048" w:type="dxa"/>
          </w:tcPr>
          <w:p w:rsidR="004309C5" w:rsidRPr="00E96FC8" w:rsidRDefault="004309C5" w:rsidP="00824A4F">
            <w:pPr>
              <w:jc w:val="center"/>
              <w:rPr>
                <w:color w:val="A6A6A6" w:themeColor="background1" w:themeShade="A6"/>
                <w:sz w:val="22"/>
                <w:szCs w:val="16"/>
              </w:rPr>
            </w:pPr>
            <w:r w:rsidRPr="00E96FC8">
              <w:rPr>
                <w:color w:val="A6A6A6" w:themeColor="background1" w:themeShade="A6"/>
                <w:sz w:val="22"/>
                <w:szCs w:val="16"/>
              </w:rPr>
              <w:t>UV</w:t>
            </w:r>
          </w:p>
        </w:tc>
        <w:tc>
          <w:tcPr>
            <w:tcW w:w="529" w:type="dxa"/>
            <w:vMerge/>
            <w:shd w:val="clear" w:color="auto" w:fill="92D050"/>
            <w:vAlign w:val="center"/>
          </w:tcPr>
          <w:p w:rsidR="004309C5" w:rsidRPr="00E96FC8" w:rsidRDefault="004309C5" w:rsidP="00824A4F">
            <w:pPr>
              <w:jc w:val="center"/>
              <w:rPr>
                <w:sz w:val="32"/>
                <w:szCs w:val="16"/>
              </w:rPr>
            </w:pPr>
          </w:p>
        </w:tc>
      </w:tr>
    </w:tbl>
    <w:p w:rsidR="00DF07D0" w:rsidRDefault="00DF07D0">
      <w:pPr>
        <w:rPr>
          <w:sz w:val="6"/>
        </w:rPr>
      </w:pPr>
    </w:p>
    <w:p w:rsidR="00B40B5F" w:rsidRDefault="00B40B5F">
      <w:pPr>
        <w:rPr>
          <w:sz w:val="6"/>
        </w:rPr>
      </w:pPr>
    </w:p>
    <w:tbl>
      <w:tblPr>
        <w:tblStyle w:val="Tabellenraster"/>
        <w:tblW w:w="10788" w:type="dxa"/>
        <w:tblLayout w:type="fixed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9"/>
        <w:gridCol w:w="1078"/>
        <w:gridCol w:w="1079"/>
        <w:gridCol w:w="1079"/>
        <w:gridCol w:w="1079"/>
        <w:gridCol w:w="1079"/>
      </w:tblGrid>
      <w:tr w:rsidR="00992CFD" w:rsidTr="00444BAD">
        <w:trPr>
          <w:trHeight w:val="2310"/>
        </w:trPr>
        <w:tc>
          <w:tcPr>
            <w:tcW w:w="1078" w:type="dxa"/>
            <w:shd w:val="clear" w:color="auto" w:fill="FFF2CC" w:themeFill="accent4" w:themeFillTint="33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lastRenderedPageBreak/>
              <w:t>BF 1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Laufen,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Springen,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Werfen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1</w:t>
            </w:r>
          </w:p>
        </w:tc>
        <w:tc>
          <w:tcPr>
            <w:tcW w:w="1079" w:type="dxa"/>
            <w:shd w:val="clear" w:color="auto" w:fill="FFF2CC" w:themeFill="accent4" w:themeFillTint="33"/>
          </w:tcPr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1</w:t>
            </w:r>
          </w:p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Laufen,</w:t>
            </w: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Springen,</w:t>
            </w: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Werfen</w:t>
            </w: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B40B5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2</w:t>
            </w:r>
          </w:p>
        </w:tc>
        <w:tc>
          <w:tcPr>
            <w:tcW w:w="1079" w:type="dxa"/>
            <w:shd w:val="clear" w:color="auto" w:fill="B4C6E7" w:themeFill="accent1" w:themeFillTint="66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5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Spielen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1</w:t>
            </w:r>
          </w:p>
        </w:tc>
        <w:tc>
          <w:tcPr>
            <w:tcW w:w="1079" w:type="dxa"/>
            <w:shd w:val="clear" w:color="auto" w:fill="B4C6E7" w:themeFill="accent1" w:themeFillTint="66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5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Spielen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2</w:t>
            </w:r>
          </w:p>
        </w:tc>
        <w:tc>
          <w:tcPr>
            <w:tcW w:w="1079" w:type="dxa"/>
            <w:shd w:val="clear" w:color="auto" w:fill="F7CAAC" w:themeFill="accent2" w:themeFillTint="66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6a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Bewegen an Geräten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1</w:t>
            </w:r>
          </w:p>
        </w:tc>
        <w:tc>
          <w:tcPr>
            <w:tcW w:w="1078" w:type="dxa"/>
            <w:shd w:val="clear" w:color="auto" w:fill="F7CAAC" w:themeFill="accent2" w:themeFillTint="66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6a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Bewegen an Geräten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2</w:t>
            </w:r>
          </w:p>
        </w:tc>
        <w:tc>
          <w:tcPr>
            <w:tcW w:w="1079" w:type="dxa"/>
            <w:shd w:val="clear" w:color="auto" w:fill="F4B083" w:themeFill="accent2" w:themeFillTint="99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6b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9034E8">
            <w:pPr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Bewegen von Geräten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1</w:t>
            </w:r>
          </w:p>
        </w:tc>
        <w:tc>
          <w:tcPr>
            <w:tcW w:w="1079" w:type="dxa"/>
            <w:shd w:val="clear" w:color="auto" w:fill="F4B083" w:themeFill="accent2" w:themeFillTint="99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6b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9034E8">
            <w:pPr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Bewegen von Geräten</w:t>
            </w: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C34A5E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Jg. 2</w:t>
            </w:r>
          </w:p>
        </w:tc>
        <w:tc>
          <w:tcPr>
            <w:tcW w:w="1079" w:type="dxa"/>
            <w:shd w:val="clear" w:color="auto" w:fill="C5E0B3" w:themeFill="accent6" w:themeFillTint="66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2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</w:p>
          <w:p w:rsidR="00992CFD" w:rsidRPr="00E96FC8" w:rsidRDefault="00992CFD" w:rsidP="009034E8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Gleiten, Fahren, Rollen</w:t>
            </w:r>
          </w:p>
        </w:tc>
        <w:tc>
          <w:tcPr>
            <w:tcW w:w="1079" w:type="dxa"/>
            <w:shd w:val="clear" w:color="auto" w:fill="1F3864" w:themeFill="accent1" w:themeFillShade="80"/>
          </w:tcPr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BF 4</w:t>
            </w: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92CFD" w:rsidRPr="00E96FC8" w:rsidRDefault="00992CFD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Kämpfen und Verteidigen</w:t>
            </w:r>
          </w:p>
        </w:tc>
      </w:tr>
      <w:tr w:rsidR="009034E8" w:rsidTr="009034E8">
        <w:trPr>
          <w:trHeight w:val="2310"/>
        </w:trPr>
        <w:tc>
          <w:tcPr>
            <w:tcW w:w="1078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Ballgefühl /</w:t>
            </w: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Kleine Spiele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Bewegungs-land-</w:t>
            </w:r>
            <w:proofErr w:type="spellStart"/>
            <w:r w:rsidRPr="00E96FC8">
              <w:rPr>
                <w:sz w:val="16"/>
                <w:szCs w:val="16"/>
              </w:rPr>
              <w:t>schaften</w:t>
            </w:r>
            <w:proofErr w:type="spellEnd"/>
          </w:p>
        </w:tc>
        <w:tc>
          <w:tcPr>
            <w:tcW w:w="1078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6650E4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Turnerische Grund-elemente</w:t>
            </w:r>
            <w:r w:rsidR="006650E4" w:rsidRPr="00E96FC8">
              <w:rPr>
                <w:sz w:val="16"/>
                <w:szCs w:val="16"/>
              </w:rPr>
              <w:t xml:space="preserve">, Rolle </w:t>
            </w:r>
            <w:proofErr w:type="spellStart"/>
            <w:r w:rsidR="006650E4" w:rsidRPr="00E96FC8">
              <w:rPr>
                <w:sz w:val="16"/>
                <w:szCs w:val="16"/>
              </w:rPr>
              <w:t>vw</w:t>
            </w:r>
            <w:proofErr w:type="spellEnd"/>
            <w:r w:rsidR="006650E4" w:rsidRPr="00E96FC8">
              <w:rPr>
                <w:sz w:val="16"/>
                <w:szCs w:val="16"/>
              </w:rPr>
              <w:t>., Hockwende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 xml:space="preserve">  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C50DD3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Kleingeräte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Seil</w:t>
            </w:r>
            <w:r w:rsidR="00E96FC8">
              <w:rPr>
                <w:sz w:val="16"/>
                <w:szCs w:val="16"/>
              </w:rPr>
              <w:t>-</w:t>
            </w:r>
            <w:r w:rsidRPr="00E96FC8">
              <w:rPr>
                <w:sz w:val="16"/>
                <w:szCs w:val="16"/>
              </w:rPr>
              <w:t>springen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Rollbrett (Führer-schein)</w:t>
            </w:r>
          </w:p>
        </w:tc>
        <w:tc>
          <w:tcPr>
            <w:tcW w:w="1079" w:type="dxa"/>
          </w:tcPr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E96FC8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9034E8" w:rsidRPr="00E96FC8" w:rsidRDefault="009034E8" w:rsidP="00824A4F">
            <w:pPr>
              <w:jc w:val="center"/>
              <w:rPr>
                <w:sz w:val="16"/>
                <w:szCs w:val="16"/>
              </w:rPr>
            </w:pPr>
            <w:r w:rsidRPr="00E96FC8">
              <w:rPr>
                <w:sz w:val="16"/>
                <w:szCs w:val="16"/>
              </w:rPr>
              <w:t>Ringen und Raufen</w:t>
            </w:r>
          </w:p>
        </w:tc>
      </w:tr>
    </w:tbl>
    <w:p w:rsidR="006650E4" w:rsidRDefault="006650E4">
      <w:pPr>
        <w:rPr>
          <w:sz w:val="6"/>
        </w:rPr>
      </w:pPr>
    </w:p>
    <w:tbl>
      <w:tblPr>
        <w:tblStyle w:val="Tabellenraster"/>
        <w:tblW w:w="10788" w:type="dxa"/>
        <w:tblLayout w:type="fixed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079"/>
        <w:gridCol w:w="1079"/>
        <w:gridCol w:w="1078"/>
        <w:gridCol w:w="1079"/>
        <w:gridCol w:w="1079"/>
        <w:gridCol w:w="1079"/>
      </w:tblGrid>
      <w:tr w:rsidR="006650E4" w:rsidRPr="004309C5" w:rsidTr="00444BAD">
        <w:trPr>
          <w:trHeight w:val="2310"/>
        </w:trPr>
        <w:tc>
          <w:tcPr>
            <w:tcW w:w="1078" w:type="dxa"/>
            <w:shd w:val="clear" w:color="auto" w:fill="00B050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7</w:t>
            </w: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Pr="00C50DD3" w:rsidRDefault="006650E4" w:rsidP="00824A4F">
            <w:pPr>
              <w:jc w:val="center"/>
              <w:rPr>
                <w:color w:val="A6A6A6" w:themeColor="background1" w:themeShade="A6"/>
                <w:sz w:val="8"/>
                <w:szCs w:val="16"/>
              </w:rPr>
            </w:pPr>
          </w:p>
          <w:p w:rsidR="006650E4" w:rsidRPr="00C50DD3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Tanzen und rhythmisch. Bewegen</w:t>
            </w:r>
          </w:p>
        </w:tc>
        <w:tc>
          <w:tcPr>
            <w:tcW w:w="1079" w:type="dxa"/>
            <w:shd w:val="clear" w:color="auto" w:fill="FFFF00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8</w:t>
            </w: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Pr="009034E8" w:rsidRDefault="006650E4" w:rsidP="00824A4F">
            <w:pPr>
              <w:jc w:val="center"/>
              <w:rPr>
                <w:color w:val="A6A6A6" w:themeColor="background1" w:themeShade="A6"/>
                <w:sz w:val="8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Pr="00C50DD3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und achtsames Bewegen</w:t>
            </w:r>
          </w:p>
        </w:tc>
        <w:tc>
          <w:tcPr>
            <w:tcW w:w="1079" w:type="dxa"/>
            <w:shd w:val="clear" w:color="auto" w:fill="FFFF00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8</w:t>
            </w:r>
          </w:p>
          <w:p w:rsidR="006650E4" w:rsidRPr="009034E8" w:rsidRDefault="006650E4" w:rsidP="00824A4F">
            <w:pPr>
              <w:jc w:val="center"/>
              <w:rPr>
                <w:color w:val="A6A6A6" w:themeColor="background1" w:themeShade="A6"/>
                <w:sz w:val="8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>
              <w:rPr>
                <w:sz w:val="16"/>
                <w:szCs w:val="16"/>
              </w:rPr>
              <w:t>Fitness und achtsames Bewegen</w:t>
            </w:r>
          </w:p>
        </w:tc>
        <w:tc>
          <w:tcPr>
            <w:tcW w:w="1079" w:type="dxa"/>
            <w:shd w:val="clear" w:color="auto" w:fill="F7CAAC" w:themeFill="accent2" w:themeFillTint="66"/>
          </w:tcPr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  <w:r w:rsidRPr="00444BAD">
              <w:rPr>
                <w:sz w:val="16"/>
                <w:szCs w:val="16"/>
              </w:rPr>
              <w:t>BF 6a</w:t>
            </w: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  <w:r w:rsidRPr="00444BAD">
              <w:rPr>
                <w:sz w:val="16"/>
                <w:szCs w:val="16"/>
              </w:rPr>
              <w:t>Bewegen an Geräten</w:t>
            </w: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444BAD" w:rsidRDefault="006650E4" w:rsidP="006650E4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  <w:bookmarkStart w:id="0" w:name="_GoBack"/>
            <w:bookmarkEnd w:id="0"/>
          </w:p>
        </w:tc>
        <w:tc>
          <w:tcPr>
            <w:tcW w:w="1079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BF</w:t>
            </w:r>
          </w:p>
        </w:tc>
      </w:tr>
      <w:tr w:rsidR="006650E4" w:rsidRPr="004309C5" w:rsidTr="006650E4">
        <w:trPr>
          <w:trHeight w:val="2310"/>
        </w:trPr>
        <w:tc>
          <w:tcPr>
            <w:tcW w:w="1078" w:type="dxa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9034E8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Kreatives Bewegen / Tanzspiele</w:t>
            </w:r>
          </w:p>
        </w:tc>
        <w:tc>
          <w:tcPr>
            <w:tcW w:w="1079" w:type="dxa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Pr="009034E8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Körper-wahr-</w:t>
            </w:r>
            <w:proofErr w:type="spellStart"/>
            <w:r>
              <w:rPr>
                <w:sz w:val="16"/>
                <w:szCs w:val="16"/>
              </w:rPr>
              <w:t>nehmung</w:t>
            </w:r>
            <w:proofErr w:type="spellEnd"/>
          </w:p>
        </w:tc>
        <w:tc>
          <w:tcPr>
            <w:tcW w:w="1079" w:type="dxa"/>
          </w:tcPr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</w:p>
          <w:p w:rsidR="006650E4" w:rsidRPr="009034E8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Fitness</w:t>
            </w:r>
          </w:p>
        </w:tc>
        <w:tc>
          <w:tcPr>
            <w:tcW w:w="1079" w:type="dxa"/>
          </w:tcPr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</w:p>
          <w:p w:rsidR="006650E4" w:rsidRDefault="006650E4" w:rsidP="006650E4">
            <w:pPr>
              <w:rPr>
                <w:sz w:val="16"/>
                <w:szCs w:val="16"/>
              </w:rPr>
            </w:pPr>
          </w:p>
          <w:p w:rsidR="006650E4" w:rsidRDefault="006650E4" w:rsidP="006650E4">
            <w:pPr>
              <w:rPr>
                <w:sz w:val="16"/>
                <w:szCs w:val="16"/>
              </w:rPr>
            </w:pPr>
          </w:p>
          <w:p w:rsidR="006650E4" w:rsidRDefault="006650E4" w:rsidP="00824A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Mini-trampolin</w:t>
            </w:r>
          </w:p>
          <w:p w:rsidR="006650E4" w:rsidRPr="00C50DD3" w:rsidRDefault="006650E4" w:rsidP="006650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 Grund-sprünge)</w:t>
            </w:r>
          </w:p>
        </w:tc>
        <w:tc>
          <w:tcPr>
            <w:tcW w:w="1079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8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  <w:tc>
          <w:tcPr>
            <w:tcW w:w="1079" w:type="dxa"/>
          </w:tcPr>
          <w:p w:rsidR="006650E4" w:rsidRPr="004309C5" w:rsidRDefault="006650E4" w:rsidP="00824A4F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4309C5">
              <w:rPr>
                <w:color w:val="A6A6A6" w:themeColor="background1" w:themeShade="A6"/>
                <w:sz w:val="16"/>
                <w:szCs w:val="16"/>
              </w:rPr>
              <w:t>UV</w:t>
            </w:r>
          </w:p>
        </w:tc>
      </w:tr>
    </w:tbl>
    <w:p w:rsidR="006650E4" w:rsidRPr="00845C26" w:rsidRDefault="006650E4">
      <w:pPr>
        <w:rPr>
          <w:sz w:val="6"/>
        </w:rPr>
      </w:pPr>
    </w:p>
    <w:sectPr w:rsidR="006650E4" w:rsidRPr="00845C26" w:rsidSect="00AD1281">
      <w:headerReference w:type="default" r:id="rId6"/>
      <w:pgSz w:w="16838" w:h="11906" w:orient="landscape"/>
      <w:pgMar w:top="1276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6E" w:rsidRDefault="0044456E" w:rsidP="00576E48">
      <w:pPr>
        <w:spacing w:after="0" w:line="240" w:lineRule="auto"/>
      </w:pPr>
      <w:r>
        <w:separator/>
      </w:r>
    </w:p>
  </w:endnote>
  <w:endnote w:type="continuationSeparator" w:id="0">
    <w:p w:rsidR="0044456E" w:rsidRDefault="0044456E" w:rsidP="0057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6E" w:rsidRDefault="0044456E" w:rsidP="00576E48">
      <w:pPr>
        <w:spacing w:after="0" w:line="240" w:lineRule="auto"/>
      </w:pPr>
      <w:r>
        <w:separator/>
      </w:r>
    </w:p>
  </w:footnote>
  <w:footnote w:type="continuationSeparator" w:id="0">
    <w:p w:rsidR="0044456E" w:rsidRDefault="0044456E" w:rsidP="0057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E48" w:rsidRPr="00AD1281" w:rsidRDefault="00992CFD" w:rsidP="00AD1281">
    <w:pPr>
      <w:pStyle w:val="Kopfzeile"/>
      <w:jc w:val="right"/>
      <w:rPr>
        <w:color w:val="BFBFBF" w:themeColor="background1" w:themeShade="BF"/>
        <w:sz w:val="14"/>
      </w:rPr>
    </w:pPr>
    <w:r>
      <w:rPr>
        <w:color w:val="BFBFBF" w:themeColor="background1" w:themeShade="BF"/>
        <w:sz w:val="14"/>
      </w:rPr>
      <w:t xml:space="preserve">Fortbildung </w:t>
    </w:r>
    <w:r w:rsidR="00E96FC8">
      <w:rPr>
        <w:color w:val="BFBFBF" w:themeColor="background1" w:themeShade="BF"/>
        <w:sz w:val="14"/>
      </w:rPr>
      <w:t>1</w:t>
    </w:r>
    <w:r>
      <w:rPr>
        <w:color w:val="BFBFBF" w:themeColor="background1" w:themeShade="BF"/>
        <w:sz w:val="14"/>
      </w:rPr>
      <w:t>9.</w:t>
    </w:r>
    <w:r w:rsidR="00E96FC8">
      <w:rPr>
        <w:color w:val="BFBFBF" w:themeColor="background1" w:themeShade="BF"/>
        <w:sz w:val="14"/>
      </w:rPr>
      <w:t>11</w:t>
    </w:r>
    <w:r w:rsidR="00576E48" w:rsidRPr="00AD1281">
      <w:rPr>
        <w:color w:val="BFBFBF" w:themeColor="background1" w:themeShade="BF"/>
        <w:sz w:val="14"/>
      </w:rPr>
      <w:t>.2024 / D</w:t>
    </w:r>
    <w:r w:rsidR="00E96FC8">
      <w:rPr>
        <w:color w:val="BFBFBF" w:themeColor="background1" w:themeShade="BF"/>
        <w:sz w:val="14"/>
      </w:rPr>
      <w:t>aniel</w:t>
    </w:r>
    <w:r w:rsidR="00576E48" w:rsidRPr="00AD1281">
      <w:rPr>
        <w:color w:val="BFBFBF" w:themeColor="background1" w:themeShade="BF"/>
        <w:sz w:val="14"/>
      </w:rPr>
      <w:t xml:space="preserve"> Wirszing / Erstellung schulinterner Fachrahmenplan Sport (Grundschule)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8"/>
    <w:rsid w:val="00427DF6"/>
    <w:rsid w:val="004309C5"/>
    <w:rsid w:val="0044456E"/>
    <w:rsid w:val="00444BAD"/>
    <w:rsid w:val="00463D68"/>
    <w:rsid w:val="00576E48"/>
    <w:rsid w:val="006650E4"/>
    <w:rsid w:val="00845C26"/>
    <w:rsid w:val="00851326"/>
    <w:rsid w:val="008B31B3"/>
    <w:rsid w:val="009034E8"/>
    <w:rsid w:val="00992CFD"/>
    <w:rsid w:val="00AD1281"/>
    <w:rsid w:val="00B40B5F"/>
    <w:rsid w:val="00C34A5E"/>
    <w:rsid w:val="00C50DD3"/>
    <w:rsid w:val="00CA7C19"/>
    <w:rsid w:val="00CE4917"/>
    <w:rsid w:val="00DE2276"/>
    <w:rsid w:val="00DF07D0"/>
    <w:rsid w:val="00E96FC8"/>
    <w:rsid w:val="00EC5AC6"/>
    <w:rsid w:val="00F9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D62E"/>
  <w15:docId w15:val="{AE4A0819-D465-4C51-A2A2-77ABE7C9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6E48"/>
  </w:style>
  <w:style w:type="paragraph" w:styleId="Fuzeile">
    <w:name w:val="footer"/>
    <w:basedOn w:val="Standard"/>
    <w:link w:val="FuzeileZchn"/>
    <w:uiPriority w:val="99"/>
    <w:unhideWhenUsed/>
    <w:rsid w:val="00576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6E48"/>
  </w:style>
  <w:style w:type="table" w:styleId="Tabellenraster">
    <w:name w:val="Table Grid"/>
    <w:basedOn w:val="NormaleTabelle"/>
    <w:uiPriority w:val="39"/>
    <w:rsid w:val="0057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Wirszing</dc:creator>
  <cp:lastModifiedBy>Wirszing, Daniel Dr.</cp:lastModifiedBy>
  <cp:revision>2</cp:revision>
  <cp:lastPrinted>2024-04-27T22:09:00Z</cp:lastPrinted>
  <dcterms:created xsi:type="dcterms:W3CDTF">2024-11-19T12:48:00Z</dcterms:created>
  <dcterms:modified xsi:type="dcterms:W3CDTF">2024-11-19T12:48:00Z</dcterms:modified>
</cp:coreProperties>
</file>